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7395" w14:textId="40784CD6" w:rsidR="009F38CB" w:rsidRPr="00E66B7A" w:rsidRDefault="00E66B7A" w:rsidP="00B8241A">
      <w:pPr>
        <w:spacing w:line="240" w:lineRule="auto"/>
        <w:contextualSpacing/>
        <w:jc w:val="center"/>
        <w:rPr>
          <w:b/>
          <w:bCs/>
          <w:sz w:val="32"/>
          <w:szCs w:val="32"/>
        </w:rPr>
      </w:pPr>
      <w:r w:rsidRPr="00E66B7A">
        <w:rPr>
          <w:b/>
          <w:bCs/>
          <w:sz w:val="32"/>
          <w:szCs w:val="32"/>
        </w:rPr>
        <w:t>GE Workload Allocation Form</w:t>
      </w:r>
    </w:p>
    <w:p w14:paraId="4D5EA02B" w14:textId="6B3FB64C" w:rsidR="00E66B7A" w:rsidRDefault="00E66B7A" w:rsidP="00B8241A">
      <w:pPr>
        <w:spacing w:line="240" w:lineRule="auto"/>
        <w:contextualSpacing/>
        <w:jc w:val="center"/>
        <w:rPr>
          <w:rFonts w:cstheme="minorHAnsi"/>
        </w:rPr>
      </w:pPr>
      <w:r>
        <w:t xml:space="preserve">Example Template </w:t>
      </w:r>
    </w:p>
    <w:p w14:paraId="193AC474" w14:textId="77777777" w:rsidR="00B8241A" w:rsidRDefault="00B8241A" w:rsidP="00B8241A">
      <w:pPr>
        <w:spacing w:line="240" w:lineRule="auto"/>
        <w:contextualSpacing/>
        <w:jc w:val="center"/>
      </w:pPr>
    </w:p>
    <w:p w14:paraId="43A1717F" w14:textId="5BD947C9" w:rsidR="00E66B7A" w:rsidRPr="00B8241A" w:rsidRDefault="00B8241A" w:rsidP="00E66B7A">
      <w:pPr>
        <w:rPr>
          <w:color w:val="000000"/>
        </w:rPr>
      </w:pPr>
      <w:r w:rsidRPr="00B8241A">
        <w:rPr>
          <w:color w:val="000000"/>
        </w:rPr>
        <w:t xml:space="preserve">This document is an example GE workload allocation form and may be used to specify major tasks assigned to a GE each term and how workload is distributed. </w:t>
      </w:r>
      <w:r w:rsidRPr="00B8241A">
        <w:rPr>
          <w:color w:val="000000"/>
        </w:rPr>
        <w:t xml:space="preserve">Departments and GEs may use other </w:t>
      </w:r>
      <w:r w:rsidRPr="00B8241A">
        <w:rPr>
          <w:color w:val="000000"/>
        </w:rPr>
        <w:t xml:space="preserve">workload allocation forms </w:t>
      </w:r>
      <w:r w:rsidRPr="00B8241A">
        <w:rPr>
          <w:color w:val="000000"/>
        </w:rPr>
        <w:t>or modify this form to best fit their needs.</w:t>
      </w:r>
    </w:p>
    <w:p w14:paraId="5D35A2B8" w14:textId="77777777" w:rsidR="00B8241A" w:rsidRPr="006267ED" w:rsidRDefault="00B8241A" w:rsidP="00E66B7A">
      <w:pPr>
        <w:rPr>
          <w:color w:val="000000"/>
          <w:sz w:val="16"/>
          <w:szCs w:val="16"/>
        </w:rPr>
      </w:pPr>
    </w:p>
    <w:p w14:paraId="2E2D0135" w14:textId="530BE12F" w:rsidR="00E66B7A" w:rsidRPr="00B8241A" w:rsidRDefault="00E66B7A" w:rsidP="00E66B7A">
      <w:pPr>
        <w:rPr>
          <w:color w:val="000000"/>
        </w:rPr>
      </w:pPr>
      <w:r w:rsidRPr="00B8241A">
        <w:rPr>
          <w:color w:val="000000"/>
        </w:rPr>
        <w:t>GE Name:</w:t>
      </w:r>
    </w:p>
    <w:p w14:paraId="3E421937" w14:textId="175AC5C1" w:rsidR="00E66B7A" w:rsidRPr="00B8241A" w:rsidRDefault="00E66B7A" w:rsidP="00E66B7A">
      <w:pPr>
        <w:rPr>
          <w:color w:val="000000"/>
        </w:rPr>
      </w:pPr>
      <w:r w:rsidRPr="00B8241A">
        <w:rPr>
          <w:color w:val="000000"/>
        </w:rPr>
        <w:t>GE Supervisor Name:</w:t>
      </w:r>
    </w:p>
    <w:p w14:paraId="31B66140" w14:textId="6ABF7EC3" w:rsidR="003C5967" w:rsidRPr="00B8241A" w:rsidRDefault="003C5967" w:rsidP="00E66B7A">
      <w:pPr>
        <w:rPr>
          <w:color w:val="000000"/>
        </w:rPr>
      </w:pPr>
      <w:r w:rsidRPr="00B8241A">
        <w:rPr>
          <w:color w:val="000000"/>
        </w:rPr>
        <w:t xml:space="preserve">Hiring Department: </w:t>
      </w:r>
    </w:p>
    <w:p w14:paraId="539D8FC7" w14:textId="348A1E3A" w:rsidR="00E66B7A" w:rsidRPr="00B8241A" w:rsidRDefault="00E66B7A" w:rsidP="00E66B7A">
      <w:pPr>
        <w:rPr>
          <w:color w:val="000000"/>
        </w:rPr>
      </w:pPr>
      <w:r w:rsidRPr="00B8241A">
        <w:rPr>
          <w:color w:val="000000"/>
        </w:rPr>
        <w:t>Assigned Role (TA, RA, IOR):</w:t>
      </w:r>
    </w:p>
    <w:p w14:paraId="5BCC8A10" w14:textId="008CCC66" w:rsidR="003C5967" w:rsidRPr="00B8241A" w:rsidRDefault="003C5967" w:rsidP="00E66B7A">
      <w:pPr>
        <w:rPr>
          <w:color w:val="000000"/>
        </w:rPr>
      </w:pPr>
      <w:r w:rsidRPr="00B8241A">
        <w:rPr>
          <w:color w:val="000000"/>
        </w:rPr>
        <w:t xml:space="preserve">Assigned Course/Lab/Unit:   </w:t>
      </w:r>
    </w:p>
    <w:p w14:paraId="2CE6A4B6" w14:textId="5055F72C" w:rsidR="00E66B7A" w:rsidRPr="00B8241A" w:rsidRDefault="003C5967" w:rsidP="00E66B7A">
      <w:pPr>
        <w:rPr>
          <w:color w:val="000000"/>
        </w:rPr>
      </w:pPr>
      <w:r w:rsidRPr="00B8241A">
        <w:rPr>
          <w:color w:val="000000"/>
        </w:rPr>
        <w:t>Term and FTE:</w:t>
      </w:r>
    </w:p>
    <w:p w14:paraId="5BB66CEA" w14:textId="77777777" w:rsidR="003C5967" w:rsidRPr="00B8241A" w:rsidRDefault="003C5967" w:rsidP="00E66B7A">
      <w:pPr>
        <w:rPr>
          <w:color w:val="000000"/>
          <w:sz w:val="16"/>
          <w:szCs w:val="16"/>
        </w:rPr>
      </w:pPr>
    </w:p>
    <w:p w14:paraId="68BFF48B" w14:textId="457C41FC" w:rsidR="00E66B7A" w:rsidRDefault="00E66B7A" w:rsidP="00B8241A">
      <w:pPr>
        <w:spacing w:line="240" w:lineRule="auto"/>
        <w:contextualSpacing/>
      </w:pPr>
      <w:r w:rsidRPr="00B8241A">
        <w:rPr>
          <w:color w:val="000000"/>
        </w:rPr>
        <w:t xml:space="preserve">GE supervisors should avoid requesting work that exceeds the total required hours per quarter for a GE (see table below). </w:t>
      </w:r>
      <w:r w:rsidR="00B8241A">
        <w:rPr>
          <w:color w:val="000000"/>
        </w:rPr>
        <w:t>H</w:t>
      </w:r>
      <w:r w:rsidRPr="00B8241A">
        <w:rPr>
          <w:color w:val="000000"/>
        </w:rPr>
        <w:t xml:space="preserve">ours are likely to be distributed so that work in some weeks may be more than in others due to programmatic needs such as when midterms, finals, and other assignments are due. In general, </w:t>
      </w:r>
      <w:r w:rsidRPr="00B8241A">
        <w:t xml:space="preserve">GEs are expected to notify their supervisors as soon as possible during the academic term if they anticipate that their total work assignment will exceed their FTE. A variance or deviation from the time allocation for each major GE task does not constitute a violation of the UO-GTFF Collective Bargaining Agreement. However, a Union representative shall be allowed to attend a meeting between the GE and supervisor for the purpose of reviewing the GE’s workload allocation </w:t>
      </w:r>
      <w:r w:rsidR="00B8241A">
        <w:t>form and</w:t>
      </w:r>
      <w:r w:rsidRPr="00B8241A">
        <w:t xml:space="preserve"> whether the GE’s specific work duties will result in the GE working more than the GE’s assigned FTE.  </w:t>
      </w:r>
    </w:p>
    <w:p w14:paraId="0DA553A0" w14:textId="77777777" w:rsidR="00B8241A" w:rsidRPr="00B8241A" w:rsidRDefault="00B8241A" w:rsidP="00B8241A">
      <w:pPr>
        <w:spacing w:line="240" w:lineRule="auto"/>
        <w:contextualSpacing/>
      </w:pPr>
    </w:p>
    <w:p w14:paraId="79940CEF" w14:textId="47FB206D" w:rsidR="00E66B7A" w:rsidRPr="00B8241A" w:rsidRDefault="00E66B7A" w:rsidP="006267ED">
      <w:pPr>
        <w:rPr>
          <w:b/>
          <w:color w:val="000000"/>
        </w:rPr>
      </w:pPr>
      <w:r w:rsidRPr="00B8241A">
        <w:rPr>
          <w:b/>
          <w:color w:val="000000"/>
        </w:rPr>
        <w:t xml:space="preserve">Maximum Hours Per Term by FTE </w:t>
      </w:r>
      <w:r w:rsidRPr="00B8241A">
        <w:rPr>
          <w:color w:val="000000"/>
        </w:rPr>
        <w:t>(calculation: FTE x 438= Total Hours per Term):</w:t>
      </w:r>
    </w:p>
    <w:tbl>
      <w:tblPr>
        <w:tblStyle w:val="TableGrid"/>
        <w:tblW w:w="0" w:type="auto"/>
        <w:jc w:val="center"/>
        <w:tblLook w:val="04A0" w:firstRow="1" w:lastRow="0" w:firstColumn="1" w:lastColumn="0" w:noHBand="0" w:noVBand="1"/>
      </w:tblPr>
      <w:tblGrid>
        <w:gridCol w:w="1596"/>
        <w:gridCol w:w="1596"/>
        <w:gridCol w:w="1596"/>
        <w:gridCol w:w="1596"/>
        <w:gridCol w:w="1596"/>
        <w:gridCol w:w="1596"/>
      </w:tblGrid>
      <w:tr w:rsidR="00E66B7A" w:rsidRPr="00B8241A" w14:paraId="4ADB82E3" w14:textId="77777777" w:rsidTr="00B8241A">
        <w:trPr>
          <w:jc w:val="center"/>
        </w:trPr>
        <w:tc>
          <w:tcPr>
            <w:tcW w:w="1596" w:type="dxa"/>
            <w:shd w:val="clear" w:color="auto" w:fill="BFBFBF" w:themeFill="background1" w:themeFillShade="BF"/>
          </w:tcPr>
          <w:p w14:paraId="3FC12F33" w14:textId="77777777" w:rsidR="00E66B7A" w:rsidRPr="00B8241A" w:rsidRDefault="00E66B7A" w:rsidP="000E4E57">
            <w:pPr>
              <w:rPr>
                <w:b/>
                <w:color w:val="000000"/>
              </w:rPr>
            </w:pPr>
            <w:r w:rsidRPr="00B8241A">
              <w:rPr>
                <w:b/>
                <w:color w:val="000000"/>
              </w:rPr>
              <w:t>FTE</w:t>
            </w:r>
          </w:p>
        </w:tc>
        <w:tc>
          <w:tcPr>
            <w:tcW w:w="1596" w:type="dxa"/>
            <w:shd w:val="clear" w:color="auto" w:fill="auto"/>
          </w:tcPr>
          <w:p w14:paraId="713C9376" w14:textId="77777777" w:rsidR="00E66B7A" w:rsidRPr="00B8241A" w:rsidRDefault="00E66B7A" w:rsidP="000E4E57">
            <w:pPr>
              <w:rPr>
                <w:b/>
                <w:color w:val="000000"/>
              </w:rPr>
            </w:pPr>
            <w:r w:rsidRPr="00B8241A">
              <w:rPr>
                <w:b/>
                <w:color w:val="000000"/>
              </w:rPr>
              <w:t>Hours</w:t>
            </w:r>
          </w:p>
        </w:tc>
        <w:tc>
          <w:tcPr>
            <w:tcW w:w="1596" w:type="dxa"/>
            <w:shd w:val="clear" w:color="auto" w:fill="BFBFBF" w:themeFill="background1" w:themeFillShade="BF"/>
          </w:tcPr>
          <w:p w14:paraId="3BF21133" w14:textId="77777777" w:rsidR="00E66B7A" w:rsidRPr="00B8241A" w:rsidRDefault="00E66B7A" w:rsidP="000E4E57">
            <w:pPr>
              <w:rPr>
                <w:b/>
                <w:color w:val="000000"/>
              </w:rPr>
            </w:pPr>
            <w:r w:rsidRPr="00B8241A">
              <w:rPr>
                <w:b/>
                <w:color w:val="000000"/>
              </w:rPr>
              <w:t>FTE</w:t>
            </w:r>
          </w:p>
        </w:tc>
        <w:tc>
          <w:tcPr>
            <w:tcW w:w="1596" w:type="dxa"/>
            <w:shd w:val="clear" w:color="auto" w:fill="auto"/>
          </w:tcPr>
          <w:p w14:paraId="508AAAC4" w14:textId="77777777" w:rsidR="00E66B7A" w:rsidRPr="00B8241A" w:rsidRDefault="00E66B7A" w:rsidP="000E4E57">
            <w:pPr>
              <w:rPr>
                <w:b/>
                <w:color w:val="000000"/>
              </w:rPr>
            </w:pPr>
            <w:r w:rsidRPr="00B8241A">
              <w:rPr>
                <w:b/>
                <w:color w:val="000000"/>
              </w:rPr>
              <w:t>Hours</w:t>
            </w:r>
          </w:p>
        </w:tc>
        <w:tc>
          <w:tcPr>
            <w:tcW w:w="1596" w:type="dxa"/>
            <w:shd w:val="clear" w:color="auto" w:fill="BFBFBF" w:themeFill="background1" w:themeFillShade="BF"/>
          </w:tcPr>
          <w:p w14:paraId="72C607DA" w14:textId="77777777" w:rsidR="00E66B7A" w:rsidRPr="00B8241A" w:rsidRDefault="00E66B7A" w:rsidP="000E4E57">
            <w:pPr>
              <w:rPr>
                <w:b/>
                <w:color w:val="000000"/>
              </w:rPr>
            </w:pPr>
            <w:r w:rsidRPr="00B8241A">
              <w:rPr>
                <w:b/>
                <w:color w:val="000000"/>
              </w:rPr>
              <w:t>FTE</w:t>
            </w:r>
          </w:p>
        </w:tc>
        <w:tc>
          <w:tcPr>
            <w:tcW w:w="1596" w:type="dxa"/>
            <w:shd w:val="clear" w:color="auto" w:fill="auto"/>
          </w:tcPr>
          <w:p w14:paraId="3228308E" w14:textId="77777777" w:rsidR="00E66B7A" w:rsidRPr="00B8241A" w:rsidRDefault="00E66B7A" w:rsidP="000E4E57">
            <w:pPr>
              <w:rPr>
                <w:b/>
                <w:color w:val="000000"/>
              </w:rPr>
            </w:pPr>
            <w:r w:rsidRPr="00B8241A">
              <w:rPr>
                <w:b/>
                <w:color w:val="000000"/>
              </w:rPr>
              <w:t>Hours</w:t>
            </w:r>
          </w:p>
        </w:tc>
      </w:tr>
      <w:tr w:rsidR="00E66B7A" w:rsidRPr="00B8241A" w14:paraId="0972B345" w14:textId="77777777" w:rsidTr="00B8241A">
        <w:trPr>
          <w:jc w:val="center"/>
        </w:trPr>
        <w:tc>
          <w:tcPr>
            <w:tcW w:w="1596" w:type="dxa"/>
            <w:shd w:val="clear" w:color="auto" w:fill="BFBFBF" w:themeFill="background1" w:themeFillShade="BF"/>
          </w:tcPr>
          <w:p w14:paraId="62392D5B" w14:textId="77777777" w:rsidR="00E66B7A" w:rsidRPr="00B8241A" w:rsidRDefault="00E66B7A" w:rsidP="000E4E57">
            <w:pPr>
              <w:rPr>
                <w:color w:val="000000"/>
              </w:rPr>
            </w:pPr>
            <w:r w:rsidRPr="00B8241A">
              <w:rPr>
                <w:color w:val="000000"/>
              </w:rPr>
              <w:t>.09</w:t>
            </w:r>
          </w:p>
        </w:tc>
        <w:tc>
          <w:tcPr>
            <w:tcW w:w="1596" w:type="dxa"/>
            <w:shd w:val="clear" w:color="auto" w:fill="auto"/>
          </w:tcPr>
          <w:p w14:paraId="468DF5AB" w14:textId="77777777" w:rsidR="00E66B7A" w:rsidRPr="00B8241A" w:rsidRDefault="00E66B7A" w:rsidP="000E4E57">
            <w:pPr>
              <w:rPr>
                <w:color w:val="000000"/>
              </w:rPr>
            </w:pPr>
            <w:r w:rsidRPr="00B8241A">
              <w:rPr>
                <w:color w:val="000000"/>
              </w:rPr>
              <w:t>40</w:t>
            </w:r>
          </w:p>
        </w:tc>
        <w:tc>
          <w:tcPr>
            <w:tcW w:w="1596" w:type="dxa"/>
            <w:shd w:val="clear" w:color="auto" w:fill="BFBFBF" w:themeFill="background1" w:themeFillShade="BF"/>
          </w:tcPr>
          <w:p w14:paraId="4F167364" w14:textId="77777777" w:rsidR="00E66B7A" w:rsidRPr="00B8241A" w:rsidRDefault="00E66B7A" w:rsidP="000E4E57">
            <w:pPr>
              <w:rPr>
                <w:color w:val="000000"/>
              </w:rPr>
            </w:pPr>
            <w:r w:rsidRPr="00B8241A">
              <w:rPr>
                <w:color w:val="000000"/>
              </w:rPr>
              <w:t>.25</w:t>
            </w:r>
          </w:p>
        </w:tc>
        <w:tc>
          <w:tcPr>
            <w:tcW w:w="1596" w:type="dxa"/>
            <w:shd w:val="clear" w:color="auto" w:fill="auto"/>
          </w:tcPr>
          <w:p w14:paraId="2B55AE1A" w14:textId="77777777" w:rsidR="00E66B7A" w:rsidRPr="00B8241A" w:rsidRDefault="00E66B7A" w:rsidP="000E4E57">
            <w:pPr>
              <w:rPr>
                <w:color w:val="000000"/>
              </w:rPr>
            </w:pPr>
            <w:r w:rsidRPr="00B8241A">
              <w:rPr>
                <w:color w:val="000000"/>
              </w:rPr>
              <w:t>110</w:t>
            </w:r>
          </w:p>
        </w:tc>
        <w:tc>
          <w:tcPr>
            <w:tcW w:w="1596" w:type="dxa"/>
            <w:shd w:val="clear" w:color="auto" w:fill="BFBFBF" w:themeFill="background1" w:themeFillShade="BF"/>
          </w:tcPr>
          <w:p w14:paraId="1104EF12" w14:textId="77777777" w:rsidR="00E66B7A" w:rsidRPr="00B8241A" w:rsidRDefault="00E66B7A" w:rsidP="000E4E57">
            <w:pPr>
              <w:rPr>
                <w:color w:val="000000"/>
              </w:rPr>
            </w:pPr>
            <w:r w:rsidRPr="00B8241A">
              <w:rPr>
                <w:color w:val="000000"/>
              </w:rPr>
              <w:t>.40</w:t>
            </w:r>
          </w:p>
        </w:tc>
        <w:tc>
          <w:tcPr>
            <w:tcW w:w="1596" w:type="dxa"/>
            <w:shd w:val="clear" w:color="auto" w:fill="auto"/>
          </w:tcPr>
          <w:p w14:paraId="05542DEE" w14:textId="77777777" w:rsidR="00E66B7A" w:rsidRPr="00B8241A" w:rsidRDefault="00E66B7A" w:rsidP="000E4E57">
            <w:pPr>
              <w:rPr>
                <w:color w:val="000000"/>
              </w:rPr>
            </w:pPr>
            <w:r w:rsidRPr="00B8241A">
              <w:rPr>
                <w:color w:val="000000"/>
              </w:rPr>
              <w:t>175</w:t>
            </w:r>
          </w:p>
        </w:tc>
      </w:tr>
      <w:tr w:rsidR="00E66B7A" w:rsidRPr="00B8241A" w14:paraId="10CD25DD" w14:textId="77777777" w:rsidTr="00B8241A">
        <w:trPr>
          <w:jc w:val="center"/>
        </w:trPr>
        <w:tc>
          <w:tcPr>
            <w:tcW w:w="1596" w:type="dxa"/>
            <w:shd w:val="clear" w:color="auto" w:fill="BFBFBF" w:themeFill="background1" w:themeFillShade="BF"/>
          </w:tcPr>
          <w:p w14:paraId="10540D33" w14:textId="77777777" w:rsidR="00E66B7A" w:rsidRPr="00B8241A" w:rsidRDefault="00E66B7A" w:rsidP="000E4E57">
            <w:pPr>
              <w:rPr>
                <w:color w:val="000000"/>
              </w:rPr>
            </w:pPr>
            <w:r w:rsidRPr="00B8241A">
              <w:rPr>
                <w:color w:val="000000"/>
              </w:rPr>
              <w:t>.10</w:t>
            </w:r>
          </w:p>
        </w:tc>
        <w:tc>
          <w:tcPr>
            <w:tcW w:w="1596" w:type="dxa"/>
            <w:shd w:val="clear" w:color="auto" w:fill="auto"/>
          </w:tcPr>
          <w:p w14:paraId="038B1AAC" w14:textId="77777777" w:rsidR="00E66B7A" w:rsidRPr="00B8241A" w:rsidRDefault="00E66B7A" w:rsidP="000E4E57">
            <w:pPr>
              <w:rPr>
                <w:color w:val="000000"/>
              </w:rPr>
            </w:pPr>
            <w:r w:rsidRPr="00B8241A">
              <w:rPr>
                <w:color w:val="000000"/>
              </w:rPr>
              <w:t>44</w:t>
            </w:r>
          </w:p>
        </w:tc>
        <w:tc>
          <w:tcPr>
            <w:tcW w:w="1596" w:type="dxa"/>
            <w:shd w:val="clear" w:color="auto" w:fill="BFBFBF" w:themeFill="background1" w:themeFillShade="BF"/>
          </w:tcPr>
          <w:p w14:paraId="0A8AF45B" w14:textId="77777777" w:rsidR="00E66B7A" w:rsidRPr="00B8241A" w:rsidRDefault="00E66B7A" w:rsidP="000E4E57">
            <w:pPr>
              <w:rPr>
                <w:color w:val="000000"/>
              </w:rPr>
            </w:pPr>
            <w:r w:rsidRPr="00B8241A">
              <w:rPr>
                <w:color w:val="000000"/>
              </w:rPr>
              <w:t>.30</w:t>
            </w:r>
          </w:p>
        </w:tc>
        <w:tc>
          <w:tcPr>
            <w:tcW w:w="1596" w:type="dxa"/>
            <w:shd w:val="clear" w:color="auto" w:fill="auto"/>
          </w:tcPr>
          <w:p w14:paraId="0FCCFF8F" w14:textId="77777777" w:rsidR="00E66B7A" w:rsidRPr="00B8241A" w:rsidRDefault="00E66B7A" w:rsidP="000E4E57">
            <w:pPr>
              <w:rPr>
                <w:color w:val="000000"/>
              </w:rPr>
            </w:pPr>
            <w:r w:rsidRPr="00B8241A">
              <w:rPr>
                <w:color w:val="000000"/>
              </w:rPr>
              <w:t>131</w:t>
            </w:r>
          </w:p>
        </w:tc>
        <w:tc>
          <w:tcPr>
            <w:tcW w:w="1596" w:type="dxa"/>
            <w:shd w:val="clear" w:color="auto" w:fill="BFBFBF" w:themeFill="background1" w:themeFillShade="BF"/>
          </w:tcPr>
          <w:p w14:paraId="4674C2C7" w14:textId="77777777" w:rsidR="00E66B7A" w:rsidRPr="00B8241A" w:rsidRDefault="00E66B7A" w:rsidP="000E4E57">
            <w:pPr>
              <w:rPr>
                <w:color w:val="000000"/>
              </w:rPr>
            </w:pPr>
            <w:r w:rsidRPr="00B8241A">
              <w:rPr>
                <w:color w:val="000000"/>
              </w:rPr>
              <w:t>.45</w:t>
            </w:r>
          </w:p>
        </w:tc>
        <w:tc>
          <w:tcPr>
            <w:tcW w:w="1596" w:type="dxa"/>
            <w:shd w:val="clear" w:color="auto" w:fill="auto"/>
          </w:tcPr>
          <w:p w14:paraId="08611E1E" w14:textId="77777777" w:rsidR="00E66B7A" w:rsidRPr="00B8241A" w:rsidRDefault="00E66B7A" w:rsidP="000E4E57">
            <w:pPr>
              <w:rPr>
                <w:color w:val="000000"/>
              </w:rPr>
            </w:pPr>
            <w:r w:rsidRPr="00B8241A">
              <w:rPr>
                <w:color w:val="000000"/>
              </w:rPr>
              <w:t>197</w:t>
            </w:r>
          </w:p>
        </w:tc>
      </w:tr>
      <w:tr w:rsidR="00E66B7A" w:rsidRPr="00B8241A" w14:paraId="5C4E6370" w14:textId="77777777" w:rsidTr="00B8241A">
        <w:trPr>
          <w:jc w:val="center"/>
        </w:trPr>
        <w:tc>
          <w:tcPr>
            <w:tcW w:w="1596" w:type="dxa"/>
            <w:shd w:val="clear" w:color="auto" w:fill="BFBFBF" w:themeFill="background1" w:themeFillShade="BF"/>
          </w:tcPr>
          <w:p w14:paraId="29325545" w14:textId="77777777" w:rsidR="00E66B7A" w:rsidRPr="00B8241A" w:rsidRDefault="00E66B7A" w:rsidP="000E4E57">
            <w:pPr>
              <w:rPr>
                <w:color w:val="000000"/>
              </w:rPr>
            </w:pPr>
            <w:r w:rsidRPr="00B8241A">
              <w:rPr>
                <w:color w:val="000000"/>
              </w:rPr>
              <w:t>.20</w:t>
            </w:r>
          </w:p>
        </w:tc>
        <w:tc>
          <w:tcPr>
            <w:tcW w:w="1596" w:type="dxa"/>
            <w:shd w:val="clear" w:color="auto" w:fill="auto"/>
          </w:tcPr>
          <w:p w14:paraId="0AFE0492" w14:textId="77777777" w:rsidR="00E66B7A" w:rsidRPr="00B8241A" w:rsidRDefault="00E66B7A" w:rsidP="000E4E57">
            <w:pPr>
              <w:rPr>
                <w:color w:val="000000"/>
              </w:rPr>
            </w:pPr>
            <w:r w:rsidRPr="00B8241A">
              <w:rPr>
                <w:color w:val="000000"/>
              </w:rPr>
              <w:t>88</w:t>
            </w:r>
          </w:p>
        </w:tc>
        <w:tc>
          <w:tcPr>
            <w:tcW w:w="1596" w:type="dxa"/>
            <w:shd w:val="clear" w:color="auto" w:fill="BFBFBF" w:themeFill="background1" w:themeFillShade="BF"/>
          </w:tcPr>
          <w:p w14:paraId="4E0219F9" w14:textId="77777777" w:rsidR="00E66B7A" w:rsidRPr="00B8241A" w:rsidRDefault="00E66B7A" w:rsidP="000E4E57">
            <w:pPr>
              <w:rPr>
                <w:color w:val="000000"/>
              </w:rPr>
            </w:pPr>
            <w:r w:rsidRPr="00B8241A">
              <w:rPr>
                <w:color w:val="000000"/>
              </w:rPr>
              <w:t>.35</w:t>
            </w:r>
          </w:p>
        </w:tc>
        <w:tc>
          <w:tcPr>
            <w:tcW w:w="1596" w:type="dxa"/>
            <w:shd w:val="clear" w:color="auto" w:fill="auto"/>
          </w:tcPr>
          <w:p w14:paraId="41AB437E" w14:textId="77777777" w:rsidR="00E66B7A" w:rsidRPr="00B8241A" w:rsidRDefault="00E66B7A" w:rsidP="000E4E57">
            <w:pPr>
              <w:rPr>
                <w:color w:val="000000"/>
              </w:rPr>
            </w:pPr>
            <w:r w:rsidRPr="00B8241A">
              <w:rPr>
                <w:color w:val="000000"/>
              </w:rPr>
              <w:t>153</w:t>
            </w:r>
          </w:p>
        </w:tc>
        <w:tc>
          <w:tcPr>
            <w:tcW w:w="1596" w:type="dxa"/>
            <w:shd w:val="clear" w:color="auto" w:fill="BFBFBF" w:themeFill="background1" w:themeFillShade="BF"/>
          </w:tcPr>
          <w:p w14:paraId="6249110A" w14:textId="77777777" w:rsidR="00E66B7A" w:rsidRPr="00B8241A" w:rsidRDefault="00E66B7A" w:rsidP="000E4E57">
            <w:pPr>
              <w:rPr>
                <w:color w:val="000000"/>
              </w:rPr>
            </w:pPr>
            <w:r w:rsidRPr="00B8241A">
              <w:rPr>
                <w:color w:val="000000"/>
              </w:rPr>
              <w:t>.49</w:t>
            </w:r>
          </w:p>
        </w:tc>
        <w:tc>
          <w:tcPr>
            <w:tcW w:w="1596" w:type="dxa"/>
            <w:shd w:val="clear" w:color="auto" w:fill="auto"/>
          </w:tcPr>
          <w:p w14:paraId="281F856D" w14:textId="77777777" w:rsidR="00E66B7A" w:rsidRPr="00B8241A" w:rsidRDefault="00E66B7A" w:rsidP="000E4E57">
            <w:pPr>
              <w:rPr>
                <w:color w:val="000000"/>
              </w:rPr>
            </w:pPr>
            <w:r w:rsidRPr="00B8241A">
              <w:rPr>
                <w:color w:val="000000"/>
              </w:rPr>
              <w:t>215</w:t>
            </w:r>
          </w:p>
        </w:tc>
      </w:tr>
    </w:tbl>
    <w:p w14:paraId="0BEACEE2" w14:textId="77777777" w:rsidR="00E66B7A" w:rsidRPr="00B8241A" w:rsidRDefault="00E66B7A" w:rsidP="00E66B7A"/>
    <w:p w14:paraId="38D8E9EC" w14:textId="4952DFFA" w:rsidR="00E66B7A" w:rsidRPr="00B8241A" w:rsidRDefault="00E66B7A" w:rsidP="00E66B7A">
      <w:r w:rsidRPr="00B8241A">
        <w:t>GE Task/Function #1:</w:t>
      </w:r>
      <w:r w:rsidR="003C5967" w:rsidRPr="00B8241A">
        <w:tab/>
      </w:r>
      <w:r w:rsidR="003C5967" w:rsidRPr="00B8241A">
        <w:tab/>
      </w:r>
      <w:r w:rsidR="003C5967" w:rsidRPr="00B8241A">
        <w:tab/>
      </w:r>
      <w:r w:rsidR="003C5967" w:rsidRPr="00B8241A">
        <w:tab/>
      </w:r>
      <w:r w:rsidR="003C5967" w:rsidRPr="00B8241A">
        <w:tab/>
      </w:r>
      <w:r w:rsidR="003C5967" w:rsidRPr="00B8241A">
        <w:tab/>
        <w:t>Hours Expected:</w:t>
      </w:r>
    </w:p>
    <w:p w14:paraId="159F9077" w14:textId="377E6EFD" w:rsidR="003C5967" w:rsidRPr="00B8241A" w:rsidRDefault="003C5967" w:rsidP="00E66B7A">
      <w:r w:rsidRPr="00B8241A">
        <w:t>GE Task/Function #2:</w:t>
      </w:r>
      <w:r w:rsidRPr="00B8241A">
        <w:tab/>
      </w:r>
      <w:r w:rsidRPr="00B8241A">
        <w:tab/>
      </w:r>
      <w:r w:rsidRPr="00B8241A">
        <w:tab/>
      </w:r>
      <w:r w:rsidRPr="00B8241A">
        <w:tab/>
      </w:r>
      <w:r w:rsidRPr="00B8241A">
        <w:tab/>
      </w:r>
      <w:r w:rsidRPr="00B8241A">
        <w:tab/>
        <w:t>Hours Expected:</w:t>
      </w:r>
    </w:p>
    <w:p w14:paraId="7FA25C74" w14:textId="39EF4B15" w:rsidR="003C5967" w:rsidRPr="00B8241A" w:rsidRDefault="003C5967" w:rsidP="00E66B7A">
      <w:r w:rsidRPr="00B8241A">
        <w:t>GE Task/Function #3:</w:t>
      </w:r>
      <w:r w:rsidRPr="00B8241A">
        <w:tab/>
      </w:r>
      <w:r w:rsidRPr="00B8241A">
        <w:tab/>
      </w:r>
      <w:r w:rsidRPr="00B8241A">
        <w:tab/>
      </w:r>
      <w:r w:rsidRPr="00B8241A">
        <w:tab/>
      </w:r>
      <w:r w:rsidRPr="00B8241A">
        <w:tab/>
      </w:r>
      <w:r w:rsidRPr="00B8241A">
        <w:tab/>
        <w:t>Hours Expected:</w:t>
      </w:r>
    </w:p>
    <w:p w14:paraId="62006A7B" w14:textId="71A37E43" w:rsidR="003C5967" w:rsidRPr="00B8241A" w:rsidRDefault="003C5967" w:rsidP="003C5967">
      <w:r w:rsidRPr="00B8241A">
        <w:t>GE Task/Function #4:</w:t>
      </w:r>
      <w:r w:rsidRPr="00B8241A">
        <w:tab/>
      </w:r>
      <w:r w:rsidRPr="00B8241A">
        <w:tab/>
      </w:r>
      <w:r w:rsidRPr="00B8241A">
        <w:tab/>
      </w:r>
      <w:r w:rsidRPr="00B8241A">
        <w:tab/>
      </w:r>
      <w:r w:rsidRPr="00B8241A">
        <w:tab/>
      </w:r>
      <w:r w:rsidRPr="00B8241A">
        <w:tab/>
        <w:t>Hours Expected:</w:t>
      </w:r>
    </w:p>
    <w:p w14:paraId="23E15934" w14:textId="6E7A0818" w:rsidR="003C5967" w:rsidRPr="00B8241A" w:rsidRDefault="003C5967" w:rsidP="003C5967"/>
    <w:p w14:paraId="3110170E" w14:textId="29824E20" w:rsidR="003C5967" w:rsidRPr="00B8241A" w:rsidRDefault="003C5967" w:rsidP="003C5967">
      <w:r w:rsidRPr="00B8241A">
        <w:t>GE Signature:</w:t>
      </w:r>
      <w:r w:rsidR="00B8241A">
        <w:tab/>
      </w:r>
      <w:r w:rsidR="00B8241A">
        <w:tab/>
      </w:r>
      <w:r w:rsidR="00B8241A">
        <w:tab/>
      </w:r>
      <w:r w:rsidR="00B8241A">
        <w:tab/>
      </w:r>
      <w:r w:rsidR="00B8241A">
        <w:tab/>
      </w:r>
      <w:r w:rsidR="00B8241A">
        <w:tab/>
      </w:r>
      <w:r w:rsidR="00B8241A">
        <w:tab/>
        <w:t>Date:</w:t>
      </w:r>
    </w:p>
    <w:p w14:paraId="163B369D" w14:textId="473A9423" w:rsidR="003C5967" w:rsidRPr="00B8241A" w:rsidRDefault="003C5967" w:rsidP="00E66B7A">
      <w:r w:rsidRPr="00B8241A">
        <w:t xml:space="preserve">Supervisor Signature: </w:t>
      </w:r>
      <w:r w:rsidR="00B8241A">
        <w:tab/>
      </w:r>
      <w:r w:rsidR="00B8241A">
        <w:tab/>
      </w:r>
      <w:r w:rsidR="00B8241A">
        <w:tab/>
      </w:r>
      <w:r w:rsidR="00B8241A">
        <w:tab/>
      </w:r>
      <w:r w:rsidR="00B8241A">
        <w:tab/>
      </w:r>
      <w:r w:rsidR="00B8241A">
        <w:tab/>
        <w:t xml:space="preserve">Date: </w:t>
      </w:r>
      <w:r w:rsidRPr="00B8241A">
        <w:t xml:space="preserve"> </w:t>
      </w:r>
    </w:p>
    <w:sectPr w:rsidR="003C5967" w:rsidRPr="00B8241A" w:rsidSect="00B8241A">
      <w:pgSz w:w="12240" w:h="15840"/>
      <w:pgMar w:top="1224"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7A"/>
    <w:rsid w:val="003C5967"/>
    <w:rsid w:val="006267ED"/>
    <w:rsid w:val="009F38CB"/>
    <w:rsid w:val="00B8241A"/>
    <w:rsid w:val="00E6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7EB7"/>
  <w15:chartTrackingRefBased/>
  <w15:docId w15:val="{F7EE34B7-D65A-4C2E-9D15-80120F05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B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Chronister</dc:creator>
  <cp:keywords/>
  <dc:description/>
  <cp:lastModifiedBy>Krista Chronister</cp:lastModifiedBy>
  <cp:revision>4</cp:revision>
  <dcterms:created xsi:type="dcterms:W3CDTF">2023-07-25T04:55:00Z</dcterms:created>
  <dcterms:modified xsi:type="dcterms:W3CDTF">2023-07-25T04:55:00Z</dcterms:modified>
</cp:coreProperties>
</file>